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2B61">
      <w:pPr>
        <w:rPr>
          <w:rFonts w:hint="default"/>
          <w:b/>
          <w:bCs/>
          <w:sz w:val="36"/>
          <w:szCs w:val="36"/>
          <w:lang w:val="et-EE"/>
        </w:rPr>
      </w:pPr>
      <w:r>
        <w:rPr>
          <w:rFonts w:hint="default"/>
          <w:b/>
          <w:bCs/>
          <w:sz w:val="36"/>
          <w:szCs w:val="36"/>
          <w:lang w:val="en-US"/>
        </w:rPr>
        <w:t>RASKED S</w:t>
      </w:r>
      <w:r>
        <w:rPr>
          <w:rFonts w:hint="default"/>
          <w:b/>
          <w:bCs/>
          <w:sz w:val="36"/>
          <w:szCs w:val="36"/>
          <w:lang w:val="et-EE"/>
        </w:rPr>
        <w:t xml:space="preserve">ÕNAD. </w:t>
      </w:r>
    </w:p>
    <w:p w14:paraId="0ECA4D26">
      <w:pPr>
        <w:rPr>
          <w:rFonts w:hint="default"/>
          <w:b/>
          <w:bCs/>
          <w:sz w:val="36"/>
          <w:szCs w:val="36"/>
          <w:lang w:val="et-EE"/>
        </w:rPr>
      </w:pPr>
      <w:r>
        <w:rPr>
          <w:rFonts w:hint="default"/>
          <w:b/>
          <w:bCs/>
          <w:sz w:val="36"/>
          <w:szCs w:val="36"/>
          <w:lang w:val="et-EE"/>
        </w:rPr>
        <w:t>Kui soovite eesti keelt õppida, kirjutage anna.veeber@gmail.com</w:t>
      </w:r>
    </w:p>
    <w:p w14:paraId="422A6B31">
      <w:pPr>
        <w:rPr>
          <w:rFonts w:hint="default"/>
          <w:b/>
          <w:bCs/>
          <w:sz w:val="36"/>
          <w:szCs w:val="36"/>
          <w:lang w:val="et-EE"/>
        </w:rPr>
      </w:pPr>
    </w:p>
    <w:p w14:paraId="3592CCF2">
      <w:pPr>
        <w:rPr>
          <w:rFonts w:hint="default"/>
          <w:b/>
          <w:bCs/>
          <w:sz w:val="36"/>
          <w:szCs w:val="36"/>
          <w:lang w:val="ru-RU"/>
        </w:rPr>
      </w:pPr>
      <w:r>
        <w:rPr>
          <w:rFonts w:hint="default"/>
          <w:b/>
          <w:bCs/>
          <w:sz w:val="36"/>
          <w:szCs w:val="36"/>
          <w:lang w:val="en-US"/>
        </w:rPr>
        <w:t>RASKED NIMIS</w:t>
      </w:r>
      <w:r>
        <w:rPr>
          <w:rFonts w:hint="default"/>
          <w:b/>
          <w:bCs/>
          <w:sz w:val="36"/>
          <w:szCs w:val="36"/>
          <w:lang w:val="et-EE"/>
        </w:rPr>
        <w:t xml:space="preserve">ÕNAD. </w:t>
      </w:r>
      <w:r>
        <w:rPr>
          <w:rFonts w:hint="default"/>
          <w:b/>
          <w:bCs/>
          <w:sz w:val="36"/>
          <w:szCs w:val="36"/>
          <w:lang w:val="ru-RU"/>
        </w:rPr>
        <w:t>СЛОЖНЫЕ</w:t>
      </w:r>
      <w:r>
        <w:rPr>
          <w:rFonts w:hint="default"/>
          <w:b/>
          <w:bCs/>
          <w:sz w:val="36"/>
          <w:szCs w:val="36"/>
          <w:lang w:val="en-US"/>
        </w:rPr>
        <w:t xml:space="preserve"> </w:t>
      </w:r>
      <w:r>
        <w:rPr>
          <w:rFonts w:hint="default"/>
          <w:b/>
          <w:bCs/>
          <w:sz w:val="36"/>
          <w:szCs w:val="36"/>
          <w:lang w:val="ru-RU"/>
        </w:rPr>
        <w:t>СУЩЕСТВИТЕЛЬНЫЕ.</w:t>
      </w:r>
    </w:p>
    <w:p w14:paraId="7D3ABCAD">
      <w:pPr>
        <w:rPr>
          <w:rFonts w:hint="default"/>
          <w:b/>
          <w:bCs/>
          <w:sz w:val="36"/>
          <w:szCs w:val="36"/>
          <w:lang w:val="ru-RU"/>
        </w:rPr>
      </w:pPr>
    </w:p>
    <w:tbl>
      <w:tblPr>
        <w:tblStyle w:val="4"/>
        <w:tblW w:w="11609" w:type="dxa"/>
        <w:tblInd w:w="-8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60"/>
        <w:gridCol w:w="1565"/>
        <w:gridCol w:w="1635"/>
        <w:gridCol w:w="1620"/>
        <w:gridCol w:w="1740"/>
        <w:gridCol w:w="1870"/>
        <w:gridCol w:w="1719"/>
      </w:tblGrid>
      <w:tr w14:paraId="226353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4017BF0">
            <w:pPr>
              <w:widowControl w:val="0"/>
              <w:spacing w:line="240" w:lineRule="auto"/>
            </w:pP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C3207B6">
            <w:pPr>
              <w:widowControl w:val="0"/>
              <w:spacing w:line="240" w:lineRule="auto"/>
            </w:pPr>
            <w:r>
              <w:rPr>
                <w:rtl w:val="0"/>
              </w:rPr>
              <w:t>nimetav</w:t>
            </w:r>
          </w:p>
          <w:p w14:paraId="0404DC96">
            <w:pPr>
              <w:widowControl w:val="0"/>
              <w:spacing w:line="240" w:lineRule="auto"/>
            </w:pPr>
          </w:p>
          <w:p w14:paraId="0051ABEB">
            <w:pPr>
              <w:widowControl w:val="0"/>
              <w:spacing w:line="240" w:lineRule="auto"/>
            </w:pPr>
            <w:r>
              <w:rPr>
                <w:rtl w:val="0"/>
              </w:rPr>
              <w:t>kes?</w:t>
            </w:r>
          </w:p>
          <w:p w14:paraId="220E9539">
            <w:pPr>
              <w:widowControl w:val="0"/>
              <w:spacing w:line="240" w:lineRule="auto"/>
            </w:pPr>
            <w:r>
              <w:rPr>
                <w:rtl w:val="0"/>
              </w:rPr>
              <w:t>mis?</w:t>
            </w:r>
          </w:p>
          <w:p w14:paraId="2D2E6283">
            <w:pPr>
              <w:widowControl w:val="0"/>
              <w:spacing w:line="240" w:lineRule="auto"/>
            </w:pPr>
          </w:p>
          <w:p w14:paraId="56C99433">
            <w:pPr>
              <w:widowControl w:val="0"/>
              <w:spacing w:line="240" w:lineRule="auto"/>
            </w:pPr>
            <w:r>
              <w:rPr>
                <w:rtl w:val="0"/>
              </w:rPr>
              <w:t>See on…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638AF23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omastav</w:t>
            </w:r>
          </w:p>
          <w:p w14:paraId="6A2E553E">
            <w:pPr>
              <w:widowControl w:val="0"/>
              <w:spacing w:line="240" w:lineRule="auto"/>
              <w:rPr>
                <w:highlight w:val="yellow"/>
              </w:rPr>
            </w:pPr>
          </w:p>
          <w:p w14:paraId="2AF427A1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kelle?</w:t>
            </w:r>
          </w:p>
          <w:p w14:paraId="2C5444F0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mille?</w:t>
            </w:r>
          </w:p>
          <w:p w14:paraId="262F423C">
            <w:pPr>
              <w:widowControl w:val="0"/>
              <w:spacing w:line="240" w:lineRule="auto"/>
              <w:rPr>
                <w:highlight w:val="yellow"/>
              </w:rPr>
            </w:pPr>
          </w:p>
          <w:p w14:paraId="43AAD848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Mis on sinu … nimi?</w:t>
            </w:r>
          </w:p>
          <w:p w14:paraId="42FF2756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Mis on … hind?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EF5BC30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ostastav</w:t>
            </w:r>
          </w:p>
          <w:p w14:paraId="6A8A8312">
            <w:pPr>
              <w:widowControl w:val="0"/>
              <w:spacing w:line="240" w:lineRule="auto"/>
              <w:rPr>
                <w:highlight w:val="green"/>
              </w:rPr>
            </w:pPr>
          </w:p>
          <w:p w14:paraId="77888DEB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keda?</w:t>
            </w:r>
          </w:p>
          <w:p w14:paraId="368398CC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mida?</w:t>
            </w:r>
          </w:p>
          <w:p w14:paraId="7528DE55">
            <w:pPr>
              <w:widowControl w:val="0"/>
              <w:spacing w:line="240" w:lineRule="auto"/>
              <w:rPr>
                <w:highlight w:val="green"/>
              </w:rPr>
            </w:pPr>
          </w:p>
          <w:p w14:paraId="4F596E2D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2, 3</w:t>
            </w:r>
          </w:p>
          <w:p w14:paraId="7D7763B4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ei ole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5F34A61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mitmuse nimetav</w:t>
            </w:r>
          </w:p>
          <w:p w14:paraId="65E5EDF1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(omastav +d)</w:t>
            </w:r>
          </w:p>
          <w:p w14:paraId="23D9944A">
            <w:pPr>
              <w:widowControl w:val="0"/>
              <w:spacing w:line="240" w:lineRule="auto"/>
              <w:rPr>
                <w:highlight w:val="yellow"/>
              </w:rPr>
            </w:pPr>
          </w:p>
          <w:p w14:paraId="56E0F334">
            <w:pPr>
              <w:widowControl w:val="0"/>
              <w:spacing w:line="240" w:lineRule="auto"/>
              <w:rPr>
                <w:highlight w:val="yellow"/>
              </w:rPr>
            </w:pPr>
          </w:p>
          <w:p w14:paraId="55D54BE3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Need on…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B7190C1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mitmuse omastav</w:t>
            </w:r>
          </w:p>
          <w:p w14:paraId="62FEBF7A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(ostastav + -de, -te</w:t>
            </w:r>
          </w:p>
          <w:p w14:paraId="61DA9991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-d -&gt; -de</w:t>
            </w:r>
          </w:p>
          <w:p w14:paraId="10F3F957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гласн. -&gt; -de</w:t>
            </w:r>
          </w:p>
          <w:p w14:paraId="5C11C22F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-t -&gt; -te)</w:t>
            </w:r>
          </w:p>
          <w:p w14:paraId="4925DC43">
            <w:pPr>
              <w:widowControl w:val="0"/>
              <w:spacing w:line="240" w:lineRule="auto"/>
              <w:rPr>
                <w:highlight w:val="green"/>
              </w:rPr>
            </w:pPr>
          </w:p>
          <w:p w14:paraId="6B8CDA43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Nende … nimed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8D120EC">
            <w:pPr>
              <w:widowControl w:val="0"/>
              <w:spacing w:line="240" w:lineRule="auto"/>
              <w:rPr>
                <w:highlight w:val="green"/>
                <w:rtl w:val="0"/>
              </w:rPr>
            </w:pPr>
            <w:r>
              <w:rPr>
                <w:highlight w:val="green"/>
                <w:rtl w:val="0"/>
              </w:rPr>
              <w:t>mitmuse osastav</w:t>
            </w:r>
          </w:p>
          <w:p w14:paraId="7AA47C2C">
            <w:pPr>
              <w:widowControl w:val="0"/>
              <w:spacing w:line="240" w:lineRule="auto"/>
              <w:rPr>
                <w:highlight w:val="green"/>
                <w:rtl w:val="0"/>
              </w:rPr>
            </w:pPr>
          </w:p>
          <w:p w14:paraId="415CF820">
            <w:pPr>
              <w:widowControl w:val="0"/>
              <w:spacing w:line="240" w:lineRule="auto"/>
              <w:rPr>
                <w:rFonts w:hint="default"/>
                <w:highlight w:val="green"/>
                <w:rtl w:val="0"/>
                <w:lang w:val="et-EE"/>
              </w:rPr>
            </w:pPr>
            <w:r>
              <w:rPr>
                <w:rFonts w:hint="default"/>
                <w:highlight w:val="green"/>
                <w:rtl w:val="0"/>
                <w:lang w:val="et-EE"/>
              </w:rPr>
              <w:t>palju, vähe</w:t>
            </w:r>
          </w:p>
          <w:p w14:paraId="17E83E86">
            <w:pPr>
              <w:widowControl w:val="0"/>
              <w:spacing w:line="240" w:lineRule="auto"/>
              <w:rPr>
                <w:rFonts w:hint="default"/>
                <w:highlight w:val="green"/>
                <w:rtl w:val="0"/>
                <w:lang w:val="et-EE"/>
              </w:rPr>
            </w:pPr>
            <w:r>
              <w:rPr>
                <w:rFonts w:hint="default"/>
                <w:highlight w:val="green"/>
                <w:rtl w:val="0"/>
                <w:lang w:val="et-EE"/>
              </w:rPr>
              <w:t>ei ole</w:t>
            </w:r>
          </w:p>
          <w:p w14:paraId="45BE1CDC">
            <w:pPr>
              <w:widowControl w:val="0"/>
              <w:spacing w:line="240" w:lineRule="auto"/>
              <w:rPr>
                <w:highlight w:val="green"/>
              </w:rPr>
            </w:pPr>
          </w:p>
        </w:tc>
      </w:tr>
      <w:tr w14:paraId="0103A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3510AB5">
            <w:pPr>
              <w:widowControl w:val="0"/>
              <w:spacing w:line="240" w:lineRule="auto"/>
            </w:pPr>
            <w:r>
              <w:rPr>
                <w:rtl w:val="0"/>
              </w:rPr>
              <w:t>сестра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1161FB4">
            <w:pPr>
              <w:widowControl w:val="0"/>
              <w:spacing w:line="240" w:lineRule="auto"/>
            </w:pPr>
            <w:r>
              <w:rPr>
                <w:rtl w:val="0"/>
              </w:rPr>
              <w:t>ōde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C001F24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õe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E74E71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õde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47B1829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õed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AD42481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õdede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AF0287E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õdesid</w:t>
            </w:r>
          </w:p>
        </w:tc>
      </w:tr>
      <w:tr w14:paraId="7FE607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BD5A882">
            <w:pPr>
              <w:widowControl w:val="0"/>
              <w:spacing w:line="240" w:lineRule="auto"/>
            </w:pPr>
            <w:r>
              <w:rPr>
                <w:rtl w:val="0"/>
              </w:rPr>
              <w:t>брат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033AADD">
            <w:pPr>
              <w:widowControl w:val="0"/>
              <w:spacing w:line="240" w:lineRule="auto"/>
            </w:pPr>
            <w:r>
              <w:rPr>
                <w:rtl w:val="0"/>
              </w:rPr>
              <w:t>vend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F8BDF4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venna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C5F56DC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venda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3B6CD49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vennad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46EED7D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vendade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7CF4031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vendi</w:t>
            </w:r>
          </w:p>
        </w:tc>
      </w:tr>
      <w:tr w14:paraId="725735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29304BD">
            <w:pPr>
              <w:widowControl w:val="0"/>
              <w:spacing w:line="240" w:lineRule="auto"/>
            </w:pPr>
            <w:r>
              <w:rPr>
                <w:rtl w:val="0"/>
              </w:rPr>
              <w:t>сын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A812133">
            <w:pPr>
              <w:widowControl w:val="0"/>
              <w:spacing w:line="240" w:lineRule="auto"/>
            </w:pPr>
            <w:r>
              <w:rPr>
                <w:rtl w:val="0"/>
              </w:rPr>
              <w:t>poeg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793E499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poja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15EE24B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poega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80B7F0D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pojad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EF85B99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poegade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00454B7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poegi</w:t>
            </w:r>
          </w:p>
        </w:tc>
      </w:tr>
      <w:tr w14:paraId="27E80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A4A9697">
            <w:pPr>
              <w:widowControl w:val="0"/>
              <w:spacing w:line="240" w:lineRule="auto"/>
            </w:pPr>
            <w:r>
              <w:rPr>
                <w:rtl w:val="0"/>
              </w:rPr>
              <w:t>мужчина, муж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176279F">
            <w:pPr>
              <w:widowControl w:val="0"/>
              <w:spacing w:line="240" w:lineRule="auto"/>
            </w:pPr>
            <w:r>
              <w:rPr>
                <w:rtl w:val="0"/>
              </w:rPr>
              <w:t>mees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85B523C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mehe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93B61C2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meest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42A1DDE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mehed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707510D">
            <w:pPr>
              <w:widowControl w:val="0"/>
              <w:spacing w:line="240" w:lineRule="auto"/>
              <w:rPr>
                <w:rFonts w:hint="default"/>
                <w:highlight w:val="green"/>
                <w:lang w:val="tr-TR"/>
              </w:rPr>
            </w:pPr>
            <w:r>
              <w:rPr>
                <w:highlight w:val="green"/>
                <w:rtl w:val="0"/>
              </w:rPr>
              <w:t>me</w:t>
            </w:r>
            <w:r>
              <w:rPr>
                <w:rFonts w:hint="default"/>
                <w:highlight w:val="green"/>
                <w:rtl w:val="0"/>
                <w:lang w:val="tr-TR"/>
              </w:rPr>
              <w:t>este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8F2092C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mehi</w:t>
            </w:r>
          </w:p>
        </w:tc>
      </w:tr>
      <w:tr w14:paraId="3EEA20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DF8F365">
            <w:pPr>
              <w:widowControl w:val="0"/>
              <w:spacing w:line="240" w:lineRule="auto"/>
            </w:pPr>
            <w:r>
              <w:rPr>
                <w:rtl w:val="0"/>
              </w:rPr>
              <w:t>женщина, жена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BD875E1">
            <w:pPr>
              <w:widowControl w:val="0"/>
              <w:spacing w:line="240" w:lineRule="auto"/>
            </w:pPr>
            <w:r>
              <w:rPr>
                <w:rtl w:val="0"/>
              </w:rPr>
              <w:t>naine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FB0A190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naise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6459E0D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naist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837DF83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naised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475C708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naiste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4E6314E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naisi</w:t>
            </w:r>
          </w:p>
        </w:tc>
      </w:tr>
      <w:tr w14:paraId="14B9E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830585C">
            <w:pPr>
              <w:widowControl w:val="0"/>
              <w:spacing w:line="240" w:lineRule="auto"/>
            </w:pPr>
            <w:r>
              <w:rPr>
                <w:rtl w:val="0"/>
              </w:rPr>
              <w:t>мальчик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1AD80F9">
            <w:pPr>
              <w:widowControl w:val="0"/>
              <w:spacing w:line="240" w:lineRule="auto"/>
            </w:pPr>
            <w:r>
              <w:rPr>
                <w:rtl w:val="0"/>
              </w:rPr>
              <w:t>poiss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BDF3375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poisi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E1DA7CB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poissi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FB0AD6E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poisid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DE26C0">
            <w:pPr>
              <w:widowControl w:val="0"/>
              <w:spacing w:line="240" w:lineRule="auto"/>
              <w:rPr>
                <w:highlight w:val="green"/>
                <w:rtl w:val="0"/>
              </w:rPr>
            </w:pPr>
            <w:r>
              <w:rPr>
                <w:highlight w:val="green"/>
                <w:rtl w:val="0"/>
              </w:rPr>
              <w:t>poiste / poisside</w:t>
            </w:r>
          </w:p>
          <w:p w14:paraId="23EAF8CE">
            <w:pPr>
              <w:widowControl w:val="0"/>
              <w:spacing w:line="240" w:lineRule="auto"/>
              <w:rPr>
                <w:rFonts w:hint="default"/>
                <w:highlight w:val="green"/>
                <w:rtl w:val="0"/>
                <w:lang w:val="ru-RU"/>
              </w:rPr>
            </w:pPr>
            <w:r>
              <w:rPr>
                <w:rFonts w:hint="default"/>
                <w:sz w:val="18"/>
                <w:szCs w:val="18"/>
                <w:highlight w:val="green"/>
                <w:rtl w:val="0"/>
                <w:lang w:val="tr-TR"/>
              </w:rPr>
              <w:t>(</w:t>
            </w:r>
            <w:r>
              <w:rPr>
                <w:rFonts w:hint="default"/>
                <w:sz w:val="18"/>
                <w:szCs w:val="18"/>
                <w:highlight w:val="green"/>
                <w:rtl w:val="0"/>
                <w:lang w:val="ru-RU"/>
              </w:rPr>
              <w:t>крактая форма предпочтительна)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260244E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poisse</w:t>
            </w:r>
          </w:p>
        </w:tc>
      </w:tr>
      <w:tr w14:paraId="733A55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7187521">
            <w:pPr>
              <w:widowControl w:val="0"/>
              <w:spacing w:line="240" w:lineRule="auto"/>
            </w:pPr>
            <w:r>
              <w:rPr>
                <w:rtl w:val="0"/>
              </w:rPr>
              <w:t>девочка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7405D2D">
            <w:pPr>
              <w:widowControl w:val="0"/>
              <w:spacing w:line="240" w:lineRule="auto"/>
            </w:pPr>
            <w:r>
              <w:rPr>
                <w:rtl w:val="0"/>
              </w:rPr>
              <w:t>tüdruk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71BC24B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tüdruku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0367AF4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tüdrukut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AB9E4C7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tüdrukud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6234A63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tüdrukute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18435B5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tüdrukuid</w:t>
            </w:r>
          </w:p>
        </w:tc>
      </w:tr>
      <w:tr w14:paraId="3F2003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126B176">
            <w:pPr>
              <w:widowControl w:val="0"/>
              <w:spacing w:line="240" w:lineRule="auto"/>
            </w:pPr>
            <w:r>
              <w:rPr>
                <w:rtl w:val="0"/>
              </w:rPr>
              <w:t>дочь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50A4924">
            <w:pPr>
              <w:widowControl w:val="0"/>
              <w:spacing w:line="240" w:lineRule="auto"/>
            </w:pPr>
            <w:r>
              <w:rPr>
                <w:rtl w:val="0"/>
              </w:rPr>
              <w:t>tütar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298299E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tütre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8D9B956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tütart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8156E15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tütred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56695DA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tütarde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54F413F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tütreid</w:t>
            </w:r>
          </w:p>
        </w:tc>
      </w:tr>
      <w:tr w14:paraId="71418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E94B176">
            <w:pPr>
              <w:widowControl w:val="0"/>
              <w:spacing w:line="240" w:lineRule="auto"/>
            </w:pPr>
            <w:r>
              <w:rPr>
                <w:rtl w:val="0"/>
              </w:rPr>
              <w:t>сосед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6C88D3A">
            <w:pPr>
              <w:widowControl w:val="0"/>
              <w:spacing w:line="240" w:lineRule="auto"/>
            </w:pPr>
            <w:r>
              <w:rPr>
                <w:rtl w:val="0"/>
              </w:rPr>
              <w:t>naaber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85BE77E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naabri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A488EC6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naabrit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30E0273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naabrid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878A68D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naabrite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5E8A0AB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naabreid</w:t>
            </w:r>
          </w:p>
        </w:tc>
      </w:tr>
      <w:tr w14:paraId="06DAB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B4D5B4F">
            <w:pPr>
              <w:widowControl w:val="0"/>
              <w:spacing w:line="240" w:lineRule="auto"/>
            </w:pPr>
            <w:r>
              <w:rPr>
                <w:rtl w:val="0"/>
              </w:rPr>
              <w:t>друг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A77E1E2">
            <w:pPr>
              <w:widowControl w:val="0"/>
              <w:spacing w:line="240" w:lineRule="auto"/>
            </w:pPr>
            <w:r>
              <w:rPr>
                <w:rtl w:val="0"/>
              </w:rPr>
              <w:t>sõber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EBA00A9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sõbra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0AE944D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sõpra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9E9A835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sõbrad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18EB86B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sõprade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EE0C4A5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sõpru</w:t>
            </w:r>
          </w:p>
        </w:tc>
      </w:tr>
      <w:tr w14:paraId="00C973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CDF736A">
            <w:pPr>
              <w:widowControl w:val="0"/>
              <w:spacing w:line="240" w:lineRule="auto"/>
            </w:pPr>
            <w:r>
              <w:rPr>
                <w:sz w:val="21"/>
                <w:szCs w:val="21"/>
                <w:rtl w:val="0"/>
              </w:rPr>
              <w:t>родственник</w:t>
            </w:r>
          </w:p>
        </w:tc>
        <w:tc>
          <w:tcPr>
            <w:tcW w:w="156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A28E210">
            <w:pPr>
              <w:widowControl w:val="0"/>
              <w:spacing w:line="240" w:lineRule="auto"/>
            </w:pPr>
            <w:r>
              <w:rPr>
                <w:rtl w:val="0"/>
              </w:rPr>
              <w:t>sugulane</w:t>
            </w:r>
          </w:p>
        </w:tc>
        <w:tc>
          <w:tcPr>
            <w:tcW w:w="16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D1E9A50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sugulase</w:t>
            </w:r>
          </w:p>
        </w:tc>
        <w:tc>
          <w:tcPr>
            <w:tcW w:w="162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F669297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sugulast</w:t>
            </w:r>
          </w:p>
        </w:tc>
        <w:tc>
          <w:tcPr>
            <w:tcW w:w="174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0EFE21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 w:val="0"/>
              </w:rPr>
              <w:t>sugulased</w:t>
            </w:r>
          </w:p>
        </w:tc>
        <w:tc>
          <w:tcPr>
            <w:tcW w:w="187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24A65CD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sugulaste</w:t>
            </w:r>
          </w:p>
        </w:tc>
        <w:tc>
          <w:tcPr>
            <w:tcW w:w="1719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BC928C5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sugulasi</w:t>
            </w:r>
          </w:p>
        </w:tc>
      </w:tr>
      <w:tr w14:paraId="48983B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D09C4">
            <w:pPr>
              <w:widowControl w:val="0"/>
              <w:spacing w:line="240" w:lineRule="auto"/>
              <w:rPr>
                <w:color w:val="0D0D0D"/>
              </w:rPr>
            </w:pPr>
            <w:r>
              <w:rPr>
                <w:rtl w:val="0"/>
              </w:rPr>
              <w:t>водитель автобуса</w:t>
            </w:r>
          </w:p>
        </w:tc>
        <w:tc>
          <w:tcPr>
            <w:tcW w:w="15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94421">
            <w:pPr>
              <w:widowControl w:val="0"/>
              <w:spacing w:line="240" w:lineRule="auto"/>
              <w:rPr>
                <w:color w:val="0D0D0D"/>
              </w:rPr>
            </w:pPr>
            <w:r>
              <w:rPr>
                <w:rtl w:val="0"/>
              </w:rPr>
              <w:t>bussijuht</w:t>
            </w:r>
          </w:p>
        </w:tc>
        <w:tc>
          <w:tcPr>
            <w:tcW w:w="163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1D344">
            <w:pPr>
              <w:widowControl w:val="0"/>
              <w:spacing w:line="240" w:lineRule="auto"/>
              <w:rPr>
                <w:color w:val="0D0D0D"/>
                <w:highlight w:val="yellow"/>
              </w:rPr>
            </w:pPr>
            <w:r>
              <w:rPr>
                <w:highlight w:val="yellow"/>
                <w:rtl w:val="0"/>
              </w:rPr>
              <w:t>bussijuhi</w:t>
            </w:r>
          </w:p>
        </w:tc>
        <w:tc>
          <w:tcPr>
            <w:tcW w:w="16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F6B55">
            <w:pPr>
              <w:widowControl w:val="0"/>
              <w:spacing w:line="240" w:lineRule="auto"/>
              <w:rPr>
                <w:color w:val="0D0D0D"/>
                <w:highlight w:val="green"/>
              </w:rPr>
            </w:pPr>
            <w:r>
              <w:rPr>
                <w:highlight w:val="green"/>
                <w:rtl w:val="0"/>
              </w:rPr>
              <w:t>bussijuhti</w:t>
            </w:r>
          </w:p>
        </w:tc>
        <w:tc>
          <w:tcPr>
            <w:tcW w:w="17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FA0E7">
            <w:pPr>
              <w:widowControl w:val="0"/>
              <w:spacing w:line="240" w:lineRule="auto"/>
              <w:rPr>
                <w:color w:val="0D0D0D"/>
                <w:highlight w:val="yellow"/>
              </w:rPr>
            </w:pPr>
            <w:r>
              <w:rPr>
                <w:highlight w:val="yellow"/>
                <w:rtl w:val="0"/>
              </w:rPr>
              <w:t>bussijuhid</w:t>
            </w:r>
          </w:p>
        </w:tc>
        <w:tc>
          <w:tcPr>
            <w:tcW w:w="18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A60B6">
            <w:pPr>
              <w:widowControl w:val="0"/>
              <w:spacing w:line="240" w:lineRule="auto"/>
              <w:rPr>
                <w:color w:val="0D0D0D"/>
                <w:highlight w:val="green"/>
              </w:rPr>
            </w:pPr>
            <w:r>
              <w:rPr>
                <w:highlight w:val="green"/>
                <w:rtl w:val="0"/>
              </w:rPr>
              <w:t>bussijuhtide</w:t>
            </w:r>
          </w:p>
        </w:tc>
        <w:tc>
          <w:tcPr>
            <w:tcW w:w="171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0662A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  <w:rtl w:val="0"/>
              </w:rPr>
              <w:t>bussijuhte</w:t>
            </w:r>
          </w:p>
        </w:tc>
      </w:tr>
      <w:tr w14:paraId="450267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A7692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врач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4787B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arst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5D6C9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arsti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F16D6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arsti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C56BB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arstid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888FE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arstide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9FA50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arste</w:t>
            </w:r>
          </w:p>
        </w:tc>
      </w:tr>
      <w:tr w14:paraId="4B67E6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C067F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повар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272B9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kokk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F383A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koka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DEA36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kokka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239D0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kokad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8C145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kokkade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06E31">
            <w:pPr>
              <w:widowControl w:val="0"/>
              <w:spacing w:line="411" w:lineRule="auto"/>
              <w:rPr>
                <w:color w:val="0D0D0D"/>
                <w:highlight w:val="green"/>
                <w:rtl w:val="0"/>
              </w:rPr>
            </w:pPr>
            <w:r>
              <w:rPr>
                <w:color w:val="0D0D0D"/>
                <w:highlight w:val="green"/>
                <w:rtl w:val="0"/>
              </w:rPr>
              <w:t>kokki / kokkasid</w:t>
            </w:r>
          </w:p>
          <w:p w14:paraId="074F8B89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ru-RU"/>
              </w:rPr>
            </w:pPr>
            <w:r>
              <w:rPr>
                <w:rFonts w:hint="default"/>
                <w:sz w:val="18"/>
                <w:szCs w:val="18"/>
                <w:highlight w:val="green"/>
                <w:rtl w:val="0"/>
                <w:lang w:val="tr-TR"/>
              </w:rPr>
              <w:t>(</w:t>
            </w:r>
            <w:r>
              <w:rPr>
                <w:rFonts w:hint="default"/>
                <w:sz w:val="18"/>
                <w:szCs w:val="18"/>
                <w:highlight w:val="green"/>
                <w:rtl w:val="0"/>
                <w:lang w:val="ru-RU"/>
              </w:rPr>
              <w:t>крактая форма предпочтительна)</w:t>
            </w:r>
          </w:p>
        </w:tc>
      </w:tr>
      <w:tr w14:paraId="57A68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2A3DD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журналист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0B97C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ajakirjanik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C6156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ajakirjaniku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DD5C2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ajakirjanikku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28076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ajakirjanikud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10875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lang w:val="et-EE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t-EE"/>
              </w:rPr>
              <w:t>a</w:t>
            </w:r>
            <w:r>
              <w:rPr>
                <w:color w:val="0D0D0D"/>
                <w:highlight w:val="green"/>
                <w:rtl w:val="0"/>
              </w:rPr>
              <w:t>jakirjanike</w:t>
            </w:r>
            <w:r>
              <w:rPr>
                <w:rFonts w:hint="default"/>
                <w:color w:val="0D0D0D"/>
                <w:highlight w:val="green"/>
                <w:rtl w:val="0"/>
                <w:lang w:val="et-EE"/>
              </w:rPr>
              <w:t xml:space="preserve">/ ajakirjanikkude </w:t>
            </w:r>
            <w:r>
              <w:rPr>
                <w:rFonts w:hint="default"/>
                <w:sz w:val="18"/>
                <w:szCs w:val="18"/>
                <w:highlight w:val="green"/>
                <w:rtl w:val="0"/>
                <w:lang w:val="tr-TR"/>
              </w:rPr>
              <w:t>(</w:t>
            </w:r>
            <w:r>
              <w:rPr>
                <w:rFonts w:hint="default"/>
                <w:sz w:val="18"/>
                <w:szCs w:val="18"/>
                <w:highlight w:val="green"/>
                <w:rtl w:val="0"/>
                <w:lang w:val="ru-RU"/>
              </w:rPr>
              <w:t>крактая форма предпочтительна)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AF3CE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ajakirjanikke</w:t>
            </w:r>
          </w:p>
        </w:tc>
      </w:tr>
      <w:tr w14:paraId="415569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2896A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строитель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7775B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ehitaja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B8536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ehitaja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CB2DA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ehitajat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13D9E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ehitajad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050DF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ehitajate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228D2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ehitajaid</w:t>
            </w:r>
          </w:p>
        </w:tc>
      </w:tr>
      <w:tr w14:paraId="2FC3CF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91" w:hRule="atLeast"/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F6CC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электрик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B1843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elektrik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2C32B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elektriku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7F26F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elektrikut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54EDE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elektrikud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3D17F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elektrikute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17E96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elektrikuid</w:t>
            </w:r>
          </w:p>
        </w:tc>
      </w:tr>
      <w:tr w14:paraId="01F14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0871F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шкаф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99BE6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kapp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6027B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kapi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45926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kappi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88695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kapid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F301B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kappide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5FD8C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kappe</w:t>
            </w:r>
          </w:p>
        </w:tc>
      </w:tr>
      <w:tr w14:paraId="53158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6DEAC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стол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0958C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laud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CC979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laua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FE60A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lauda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B7F3D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lauad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14D7A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laudade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8862F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t-EE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t-EE"/>
              </w:rPr>
              <w:t>l</w:t>
            </w:r>
            <w:r>
              <w:rPr>
                <w:color w:val="0D0D0D"/>
                <w:highlight w:val="green"/>
                <w:rtl w:val="0"/>
              </w:rPr>
              <w:t>audu</w:t>
            </w:r>
            <w:r>
              <w:rPr>
                <w:rFonts w:hint="default"/>
                <w:color w:val="0D0D0D"/>
                <w:highlight w:val="green"/>
                <w:rtl w:val="0"/>
                <w:lang w:val="et-EE"/>
              </w:rPr>
              <w:t>/laudasid</w:t>
            </w:r>
          </w:p>
          <w:p w14:paraId="70B9F57A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t-EE"/>
              </w:rPr>
            </w:pPr>
            <w:r>
              <w:rPr>
                <w:rFonts w:hint="default"/>
                <w:sz w:val="18"/>
                <w:szCs w:val="18"/>
                <w:highlight w:val="green"/>
                <w:rtl w:val="0"/>
                <w:lang w:val="tr-TR"/>
              </w:rPr>
              <w:t>(</w:t>
            </w:r>
            <w:r>
              <w:rPr>
                <w:rFonts w:hint="default"/>
                <w:sz w:val="18"/>
                <w:szCs w:val="18"/>
                <w:highlight w:val="green"/>
                <w:rtl w:val="0"/>
                <w:lang w:val="ru-RU"/>
              </w:rPr>
              <w:t>крактая форма предпочтительна)</w:t>
            </w:r>
          </w:p>
        </w:tc>
      </w:tr>
      <w:tr w14:paraId="5B73D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8D3D5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пол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B0CBD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põrand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EC5D3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põranda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A511C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põrandat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9453C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põrandad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B773F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põrandate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DAD57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põrandaid</w:t>
            </w:r>
          </w:p>
        </w:tc>
      </w:tr>
      <w:tr w14:paraId="41A99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24293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полка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EB783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riiul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DB4A6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riiuli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9EF31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riiulit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BD965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riiulid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3FEA3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riiulite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CEB74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riiuleid</w:t>
            </w:r>
          </w:p>
        </w:tc>
      </w:tr>
      <w:tr w14:paraId="625D7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FF880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потолок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34CDD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lagi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1005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lae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87DEC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lage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7893B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laed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63113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lagede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570A1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lagesid</w:t>
            </w:r>
          </w:p>
        </w:tc>
      </w:tr>
      <w:tr w14:paraId="2CD6FC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D13A0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окно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766AA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aken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03C21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akna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2A866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akent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C88E5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aknad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EDFD4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akende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1BA67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aknaid</w:t>
            </w:r>
          </w:p>
        </w:tc>
      </w:tr>
      <w:tr w14:paraId="20955D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9B824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дверь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7A9C5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uks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912CC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ukse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EE715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lang w:val="et-EE"/>
              </w:rPr>
            </w:pPr>
            <w:r>
              <w:rPr>
                <w:color w:val="0D0D0D"/>
                <w:highlight w:val="green"/>
                <w:rtl w:val="0"/>
              </w:rPr>
              <w:t>uks</w:t>
            </w:r>
            <w:r>
              <w:rPr>
                <w:rFonts w:hint="default"/>
                <w:color w:val="0D0D0D"/>
                <w:highlight w:val="green"/>
                <w:rtl w:val="0"/>
                <w:lang w:val="et-EE"/>
              </w:rPr>
              <w:t>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607D8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uksed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2DDC1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uste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02F5D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uksi</w:t>
            </w:r>
          </w:p>
        </w:tc>
      </w:tr>
      <w:tr w14:paraId="692C17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CA303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стена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23A9D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sein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0C9F4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seina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CB43A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seina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1BE0E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seinad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A61E2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seinte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566A8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seinu</w:t>
            </w:r>
          </w:p>
        </w:tc>
      </w:tr>
      <w:tr w14:paraId="04D30D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7E9DD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подвал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90011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kelder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D6A87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keldri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C562A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keldrit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26394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keldrid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FB18B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keldrite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B7B16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keldreid</w:t>
            </w:r>
          </w:p>
        </w:tc>
      </w:tr>
      <w:tr w14:paraId="4D47E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F67E1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кухня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5A572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köök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4013D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köögi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B772E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kööki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16419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köögid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69BC3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köökide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A97A2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kööke</w:t>
            </w:r>
          </w:p>
        </w:tc>
      </w:tr>
      <w:tr w14:paraId="583C5F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747BD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комната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22079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tuba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744C5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toa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6F9B0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tuba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6EE4C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toad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6DF47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tubade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C9D19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tube</w:t>
            </w:r>
          </w:p>
        </w:tc>
      </w:tr>
      <w:tr w14:paraId="590371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8AC1C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коридор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CB520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koridor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79E8F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koridori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D0E81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koridori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F41B8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koridorid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FCB4F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koridoride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44A4A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koridore</w:t>
            </w:r>
          </w:p>
        </w:tc>
      </w:tr>
      <w:tr w14:paraId="0A809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7EBD2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парк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033DB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park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F3D32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pargi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20593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parki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DDFEC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pargid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BCEB7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parkide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1FB48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parke</w:t>
            </w:r>
          </w:p>
        </w:tc>
      </w:tr>
      <w:tr w14:paraId="71A2C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C5155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банк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E8A5D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pank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DCF89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panga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FEB03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panka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5908F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pangad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D7744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pan</w:t>
            </w:r>
            <w:r>
              <w:rPr>
                <w:rFonts w:hint="default"/>
                <w:color w:val="0D0D0D"/>
                <w:highlight w:val="green"/>
                <w:rtl w:val="0"/>
                <w:lang w:val="et-EE"/>
              </w:rPr>
              <w:t>k</w:t>
            </w:r>
            <w:r>
              <w:rPr>
                <w:color w:val="0D0D0D"/>
                <w:highlight w:val="green"/>
                <w:rtl w:val="0"/>
              </w:rPr>
              <w:t>ade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60B33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lang w:val="et-EE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t-EE"/>
              </w:rPr>
              <w:t>p</w:t>
            </w:r>
            <w:r>
              <w:rPr>
                <w:color w:val="0D0D0D"/>
                <w:highlight w:val="green"/>
                <w:rtl w:val="0"/>
              </w:rPr>
              <w:t>anku</w:t>
            </w:r>
            <w:r>
              <w:rPr>
                <w:rFonts w:hint="default"/>
                <w:color w:val="0D0D0D"/>
                <w:highlight w:val="green"/>
                <w:rtl w:val="0"/>
                <w:lang w:val="et-EE"/>
              </w:rPr>
              <w:t xml:space="preserve">/pankasid </w:t>
            </w:r>
            <w:r>
              <w:rPr>
                <w:rFonts w:hint="default"/>
                <w:sz w:val="18"/>
                <w:szCs w:val="18"/>
                <w:highlight w:val="green"/>
                <w:rtl w:val="0"/>
                <w:lang w:val="tr-TR"/>
              </w:rPr>
              <w:t>(</w:t>
            </w:r>
            <w:r>
              <w:rPr>
                <w:rFonts w:hint="default"/>
                <w:sz w:val="18"/>
                <w:szCs w:val="18"/>
                <w:highlight w:val="green"/>
                <w:rtl w:val="0"/>
                <w:lang w:val="ru-RU"/>
              </w:rPr>
              <w:t>крактая форма предпочтительна)</w:t>
            </w:r>
          </w:p>
        </w:tc>
      </w:tr>
      <w:tr w14:paraId="218E4D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E13CC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магазин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A80FF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pood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9C07A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poe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3EA2E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poodi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059E9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poed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F0056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poodide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46AB8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poode</w:t>
            </w:r>
          </w:p>
        </w:tc>
      </w:tr>
      <w:tr w14:paraId="0B1BF8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8B94D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лес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26AD8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mets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87342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metsa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A0F2D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metsa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1113F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metsad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0CE5D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metsade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028E7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metsi</w:t>
            </w:r>
          </w:p>
        </w:tc>
      </w:tr>
      <w:tr w14:paraId="0BC753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63353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пруд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CA2A8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tiik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B166D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tiigi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D4300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tiiki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93450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tiigid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DAD1F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tiikide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08C28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tiike</w:t>
            </w:r>
          </w:p>
        </w:tc>
      </w:tr>
      <w:tr w14:paraId="208677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75CD6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река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EF2E5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jõgi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5B581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jõe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2D679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jõge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D4642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jõed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8CAF0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jõgede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A558E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jõgesid</w:t>
            </w:r>
          </w:p>
        </w:tc>
      </w:tr>
      <w:tr w14:paraId="3C64F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F8ABD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озеро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BBEB7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järv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88A66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järve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99455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järve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A2DAC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järved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BE501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järvede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8ABA1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järvi</w:t>
            </w:r>
          </w:p>
        </w:tc>
      </w:tr>
      <w:tr w14:paraId="3966E5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3BD71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море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1FBAA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meri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0FA5D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mere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FA693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merd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AD1B6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mered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F9428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merede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48E3D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meresid</w:t>
            </w:r>
          </w:p>
        </w:tc>
      </w:tr>
      <w:tr w14:paraId="44597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45A0E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Roboto" w:cs="Times New Roman"/>
                <w:color w:val="0D0D0D"/>
                <w:sz w:val="20"/>
                <w:szCs w:val="20"/>
                <w:rtl w:val="0"/>
              </w:rPr>
              <w:t>стирательная</w:t>
            </w:r>
            <w:r>
              <w:rPr>
                <w:rFonts w:ascii="Roboto" w:hAnsi="Roboto" w:eastAsia="Roboto" w:cs="Roboto"/>
                <w:color w:val="0D0D0D"/>
                <w:sz w:val="18"/>
                <w:szCs w:val="18"/>
                <w:rtl w:val="0"/>
              </w:rPr>
              <w:t xml:space="preserve"> </w:t>
            </w:r>
            <w:r>
              <w:rPr>
                <w:rFonts w:hint="default" w:ascii="Times New Roman" w:hAnsi="Times New Roman" w:eastAsia="Roboto" w:cs="Times New Roman"/>
                <w:color w:val="0D0D0D"/>
                <w:sz w:val="20"/>
                <w:szCs w:val="20"/>
                <w:rtl w:val="0"/>
              </w:rPr>
              <w:t>резинка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78673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8"/>
                <w:szCs w:val="18"/>
                <w:lang w:val="et-EE"/>
              </w:rPr>
            </w:pP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rtl w:val="0"/>
                <w:lang w:val="en-US"/>
              </w:rPr>
              <w:t>k</w:t>
            </w:r>
            <w:r>
              <w:rPr>
                <w:rFonts w:ascii="Roboto" w:hAnsi="Roboto" w:eastAsia="Roboto" w:cs="Roboto"/>
                <w:color w:val="0D0D0D"/>
                <w:sz w:val="18"/>
                <w:szCs w:val="18"/>
                <w:rtl w:val="0"/>
              </w:rPr>
              <w:t>ustutuskumm</w:t>
            </w: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rtl w:val="0"/>
                <w:lang w:val="et-EE"/>
              </w:rPr>
              <w:t>= kustukumm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36612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yellow"/>
                <w:lang w:val="et-EE"/>
              </w:rPr>
            </w:pP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yellow"/>
                <w:rtl w:val="0"/>
                <w:lang w:val="en-US"/>
              </w:rPr>
              <w:t>k</w:t>
            </w:r>
            <w:r>
              <w:rPr>
                <w:rFonts w:ascii="Roboto" w:hAnsi="Roboto" w:eastAsia="Roboto" w:cs="Roboto"/>
                <w:color w:val="0D0D0D"/>
                <w:sz w:val="18"/>
                <w:szCs w:val="18"/>
                <w:highlight w:val="yellow"/>
                <w:rtl w:val="0"/>
              </w:rPr>
              <w:t>ustutuskummi</w:t>
            </w: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yellow"/>
                <w:rtl w:val="0"/>
                <w:lang w:val="et-EE"/>
              </w:rPr>
              <w:t xml:space="preserve"> = kustukummi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CC674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green"/>
                <w:lang w:val="et-EE"/>
              </w:rPr>
            </w:pP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green"/>
                <w:rtl w:val="0"/>
                <w:lang w:val="en-US"/>
              </w:rPr>
              <w:t>k</w:t>
            </w:r>
            <w:r>
              <w:rPr>
                <w:rFonts w:ascii="Roboto" w:hAnsi="Roboto" w:eastAsia="Roboto" w:cs="Roboto"/>
                <w:color w:val="0D0D0D"/>
                <w:sz w:val="18"/>
                <w:szCs w:val="18"/>
                <w:highlight w:val="green"/>
                <w:rtl w:val="0"/>
              </w:rPr>
              <w:t>ustutuskummi</w:t>
            </w: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green"/>
                <w:rtl w:val="0"/>
                <w:lang w:val="et-EE"/>
              </w:rPr>
              <w:t>= kustukummi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DEB21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yellow"/>
                <w:lang w:val="et-EE"/>
              </w:rPr>
            </w:pP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yellow"/>
                <w:rtl w:val="0"/>
                <w:lang w:val="en-US"/>
              </w:rPr>
              <w:t>k</w:t>
            </w:r>
            <w:r>
              <w:rPr>
                <w:rFonts w:ascii="Roboto" w:hAnsi="Roboto" w:eastAsia="Roboto" w:cs="Roboto"/>
                <w:color w:val="0D0D0D"/>
                <w:sz w:val="18"/>
                <w:szCs w:val="18"/>
                <w:highlight w:val="yellow"/>
                <w:rtl w:val="0"/>
              </w:rPr>
              <w:t>ustutuskummid</w:t>
            </w: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yellow"/>
                <w:rtl w:val="0"/>
                <w:lang w:val="et-EE"/>
              </w:rPr>
              <w:t>= kustukummid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81445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green"/>
                <w:lang w:val="et-EE"/>
              </w:rPr>
            </w:pP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green"/>
                <w:rtl w:val="0"/>
                <w:lang w:val="en-US"/>
              </w:rPr>
              <w:t>k</w:t>
            </w:r>
            <w:r>
              <w:rPr>
                <w:rFonts w:ascii="Roboto" w:hAnsi="Roboto" w:eastAsia="Roboto" w:cs="Roboto"/>
                <w:color w:val="0D0D0D"/>
                <w:sz w:val="18"/>
                <w:szCs w:val="18"/>
                <w:highlight w:val="green"/>
                <w:rtl w:val="0"/>
              </w:rPr>
              <w:t>ustutuskummide</w:t>
            </w: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green"/>
                <w:rtl w:val="0"/>
                <w:lang w:val="et-EE"/>
              </w:rPr>
              <w:t>= kustukummide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A7CC3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green"/>
                <w:lang w:val="et-EE"/>
              </w:rPr>
            </w:pP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green"/>
                <w:rtl w:val="0"/>
                <w:lang w:val="en-US"/>
              </w:rPr>
              <w:t>k</w:t>
            </w:r>
            <w:r>
              <w:rPr>
                <w:rFonts w:ascii="Roboto" w:hAnsi="Roboto" w:eastAsia="Roboto" w:cs="Roboto"/>
                <w:color w:val="0D0D0D"/>
                <w:sz w:val="18"/>
                <w:szCs w:val="18"/>
                <w:highlight w:val="green"/>
                <w:rtl w:val="0"/>
              </w:rPr>
              <w:t>ustu</w:t>
            </w: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green"/>
                <w:rtl w:val="0"/>
                <w:lang w:val="et-EE"/>
              </w:rPr>
              <w:t>tus</w:t>
            </w:r>
            <w:r>
              <w:rPr>
                <w:rFonts w:ascii="Roboto" w:hAnsi="Roboto" w:eastAsia="Roboto" w:cs="Roboto"/>
                <w:color w:val="0D0D0D"/>
                <w:sz w:val="18"/>
                <w:szCs w:val="18"/>
                <w:highlight w:val="green"/>
                <w:rtl w:val="0"/>
              </w:rPr>
              <w:t>kumme</w:t>
            </w:r>
            <w:r>
              <w:rPr>
                <w:rFonts w:hint="default" w:ascii="Roboto" w:hAnsi="Roboto" w:eastAsia="Roboto" w:cs="Roboto"/>
                <w:color w:val="0D0D0D"/>
                <w:sz w:val="18"/>
                <w:szCs w:val="18"/>
                <w:highlight w:val="green"/>
                <w:rtl w:val="0"/>
                <w:lang w:val="et-EE"/>
              </w:rPr>
              <w:t xml:space="preserve"> = kustukumme</w:t>
            </w:r>
          </w:p>
        </w:tc>
      </w:tr>
      <w:tr w14:paraId="20BCA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21A21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rtl w:val="0"/>
              </w:rPr>
              <w:t>линейка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2E002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rtl w:val="0"/>
              </w:rPr>
              <w:t>joonlaud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3E32E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  <w:rtl w:val="0"/>
              </w:rPr>
              <w:t>joonlaua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37C3E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lang w:val="et-EE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joonlau</w:t>
            </w: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rtl w:val="0"/>
                <w:lang w:val="et-EE"/>
              </w:rPr>
              <w:t>da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3000E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  <w:rtl w:val="0"/>
              </w:rPr>
              <w:t>joonlauad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36F0B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joonlaudade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84098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joonaluadu</w:t>
            </w:r>
          </w:p>
        </w:tc>
      </w:tr>
      <w:tr w14:paraId="43BE03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38B61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rtl w:val="0"/>
              </w:rPr>
              <w:t>блокнот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39BBE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rtl w:val="0"/>
              </w:rPr>
              <w:t>märkmik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66924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  <w:rtl w:val="0"/>
              </w:rPr>
              <w:t>märkmiku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7861B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märkmikku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831A2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  <w:rtl w:val="0"/>
              </w:rPr>
              <w:t>märkmikud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CAB18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rtl w:val="0"/>
                <w:lang w:val="et-EE"/>
              </w:rPr>
            </w:pP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rtl w:val="0"/>
                <w:lang w:val="et-EE"/>
              </w:rPr>
              <w:t>märkmike/</w:t>
            </w:r>
          </w:p>
          <w:p w14:paraId="6531D969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lang w:val="et-EE"/>
              </w:rPr>
            </w:pP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rtl w:val="0"/>
                <w:lang w:val="en-US"/>
              </w:rPr>
              <w:t>m</w:t>
            </w: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ärkmiku</w:t>
            </w: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rtl w:val="0"/>
                <w:lang w:val="et-EE"/>
              </w:rPr>
              <w:t>d</w:t>
            </w: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e</w:t>
            </w: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rtl w:val="0"/>
                <w:lang w:val="et-EE"/>
              </w:rPr>
              <w:t xml:space="preserve"> </w:t>
            </w:r>
            <w:r>
              <w:rPr>
                <w:rFonts w:hint="default"/>
                <w:sz w:val="18"/>
                <w:szCs w:val="18"/>
                <w:highlight w:val="green"/>
                <w:rtl w:val="0"/>
                <w:lang w:val="tr-TR"/>
              </w:rPr>
              <w:t>(</w:t>
            </w:r>
            <w:r>
              <w:rPr>
                <w:rFonts w:hint="default"/>
                <w:sz w:val="18"/>
                <w:szCs w:val="18"/>
                <w:highlight w:val="green"/>
                <w:rtl w:val="0"/>
                <w:lang w:val="ru-RU"/>
              </w:rPr>
              <w:t>крактая форма предпочтительна)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4AB61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märkmikuid</w:t>
            </w:r>
          </w:p>
        </w:tc>
      </w:tr>
      <w:tr w14:paraId="719CF3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89BD9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rtl w:val="0"/>
              </w:rPr>
              <w:t>вопрос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56B28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rtl w:val="0"/>
              </w:rPr>
              <w:t>küsimus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4FF80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  <w:rtl w:val="0"/>
              </w:rPr>
              <w:t>küsimuse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EE28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küsimus</w:t>
            </w: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rtl w:val="0"/>
                <w:lang w:val="en-US"/>
              </w:rPr>
              <w:t>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00A15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  <w:rtl w:val="0"/>
              </w:rPr>
              <w:t>küsimused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AE89C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küsimuste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94CA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küsimusi</w:t>
            </w:r>
          </w:p>
        </w:tc>
      </w:tr>
      <w:tr w14:paraId="39ED7D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C123D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rtl w:val="0"/>
              </w:rPr>
              <w:t>ответ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6E824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rtl w:val="0"/>
              </w:rPr>
              <w:t>vastus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1FB6D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  <w:rtl w:val="0"/>
              </w:rPr>
              <w:t>vastuse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F2B68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lang w:val="et-EE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vastus</w:t>
            </w: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highlight w:val="green"/>
                <w:rtl w:val="0"/>
                <w:lang w:val="et-EE"/>
              </w:rPr>
              <w:t>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E8536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yellow"/>
                <w:rtl w:val="0"/>
              </w:rPr>
              <w:t>vastused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7B0B7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vastuste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8873B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hAnsi="Roboto" w:eastAsia="Roboto" w:cs="Roboto"/>
                <w:color w:val="0D0D0D"/>
                <w:sz w:val="19"/>
                <w:szCs w:val="19"/>
                <w:highlight w:val="green"/>
                <w:rtl w:val="0"/>
              </w:rPr>
              <w:t>vastuseid</w:t>
            </w:r>
          </w:p>
        </w:tc>
      </w:tr>
      <w:tr w14:paraId="6BEBFB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D7088">
            <w:pPr>
              <w:widowControl w:val="0"/>
              <w:spacing w:line="411" w:lineRule="auto"/>
              <w:rPr>
                <w:rFonts w:ascii="Roboto" w:hAnsi="Roboto" w:eastAsia="Roboto" w:cs="Roboto"/>
                <w:color w:val="0D0D0D"/>
                <w:sz w:val="19"/>
                <w:szCs w:val="19"/>
                <w:rtl w:val="0"/>
              </w:rPr>
            </w:pPr>
            <w:r>
              <w:rPr>
                <w:rFonts w:ascii="Roboto" w:hAnsi="Roboto" w:eastAsia="Roboto" w:cs="Roboto"/>
                <w:color w:val="0D0D0D"/>
                <w:sz w:val="18"/>
                <w:szCs w:val="18"/>
                <w:rtl w:val="0"/>
              </w:rPr>
              <w:t>предложение</w:t>
            </w:r>
            <w:r>
              <w:rPr>
                <w:rFonts w:ascii="Roboto" w:hAnsi="Roboto" w:eastAsia="Roboto" w:cs="Roboto"/>
                <w:color w:val="0D0D0D"/>
                <w:sz w:val="19"/>
                <w:szCs w:val="19"/>
                <w:rtl w:val="0"/>
              </w:rPr>
              <w:t xml:space="preserve"> (что-то сделать)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B5BA4">
            <w:pPr>
              <w:widowControl w:val="0"/>
              <w:spacing w:line="411" w:lineRule="auto"/>
              <w:rPr>
                <w:color w:val="0D0D0D"/>
              </w:rPr>
            </w:pPr>
            <w:r>
              <w:rPr>
                <w:color w:val="0D0D0D"/>
                <w:rtl w:val="0"/>
              </w:rPr>
              <w:t>ettepanek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15BA2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ettepaneku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BD921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ettepanekut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09AC6">
            <w:pPr>
              <w:widowControl w:val="0"/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  <w:rtl w:val="0"/>
              </w:rPr>
              <w:t>ettepanekud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0E381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ett</w:t>
            </w:r>
            <w:r>
              <w:rPr>
                <w:rFonts w:hint="default"/>
                <w:color w:val="0D0D0D"/>
                <w:highlight w:val="green"/>
                <w:rtl w:val="0"/>
                <w:lang w:val="et-EE"/>
              </w:rPr>
              <w:t>e</w:t>
            </w:r>
            <w:r>
              <w:rPr>
                <w:color w:val="0D0D0D"/>
                <w:highlight w:val="green"/>
                <w:rtl w:val="0"/>
              </w:rPr>
              <w:t>panekute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53398">
            <w:pPr>
              <w:widowControl w:val="0"/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  <w:rtl w:val="0"/>
              </w:rPr>
              <w:t>ettepanekuid</w:t>
            </w:r>
          </w:p>
        </w:tc>
      </w:tr>
      <w:tr w14:paraId="7E2E1F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CFEDC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</w:pP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  <w:t>ложка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CFCFF">
            <w:pPr>
              <w:widowControl w:val="0"/>
              <w:spacing w:line="411" w:lineRule="auto"/>
              <w:rPr>
                <w:rFonts w:hint="default"/>
                <w:color w:val="0D0D0D"/>
                <w:rtl w:val="0"/>
                <w:lang w:val="en-US"/>
              </w:rPr>
            </w:pPr>
            <w:r>
              <w:rPr>
                <w:rFonts w:hint="default"/>
                <w:color w:val="0D0D0D"/>
                <w:rtl w:val="0"/>
                <w:lang w:val="en-US"/>
              </w:rPr>
              <w:t>lusikas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3985E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noa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D9532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nuga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1D43B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noad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86EEB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nugade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C8326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nuge</w:t>
            </w:r>
          </w:p>
        </w:tc>
      </w:tr>
      <w:tr w14:paraId="2FD0B4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9D877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</w:pP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  <w:t>вилка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6F7B3">
            <w:pPr>
              <w:widowControl w:val="0"/>
              <w:spacing w:line="411" w:lineRule="auto"/>
              <w:rPr>
                <w:rFonts w:hint="default"/>
                <w:color w:val="0D0D0D"/>
                <w:rtl w:val="0"/>
                <w:lang w:val="en-US"/>
              </w:rPr>
            </w:pPr>
            <w:r>
              <w:rPr>
                <w:rFonts w:hint="default"/>
                <w:color w:val="0D0D0D"/>
                <w:rtl w:val="0"/>
                <w:lang w:val="en-US"/>
              </w:rPr>
              <w:t>kahvel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06FD7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kahvli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BCB79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kahvlit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EB98C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kahvlid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DB990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kahvlite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42C75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kahvleid</w:t>
            </w:r>
          </w:p>
        </w:tc>
      </w:tr>
      <w:tr w14:paraId="54A90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B54C5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</w:pP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  <w:t>нож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BB123">
            <w:pPr>
              <w:widowControl w:val="0"/>
              <w:spacing w:line="411" w:lineRule="auto"/>
              <w:rPr>
                <w:rFonts w:hint="default"/>
                <w:color w:val="0D0D0D"/>
                <w:rtl w:val="0"/>
                <w:lang w:val="en-US"/>
              </w:rPr>
            </w:pPr>
            <w:r>
              <w:rPr>
                <w:rFonts w:hint="default"/>
                <w:color w:val="0D0D0D"/>
                <w:rtl w:val="0"/>
                <w:lang w:val="en-US"/>
              </w:rPr>
              <w:t>nuga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80A61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noa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021B6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nuga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F1055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noad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EB66C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nugade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D93D4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nuge</w:t>
            </w:r>
          </w:p>
          <w:p w14:paraId="6F4A5337">
            <w:pPr>
              <w:widowControl w:val="0"/>
              <w:spacing w:line="411" w:lineRule="auto"/>
              <w:rPr>
                <w:color w:val="0D0D0D"/>
                <w:highlight w:val="green"/>
                <w:rtl w:val="0"/>
              </w:rPr>
            </w:pPr>
          </w:p>
        </w:tc>
      </w:tr>
      <w:tr w14:paraId="6BF5E5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589A5">
            <w:pPr>
              <w:widowControl w:val="0"/>
              <w:spacing w:line="411" w:lineRule="auto"/>
              <w:rPr>
                <w:rFonts w:hint="default"/>
                <w:color w:val="0D0D0D"/>
                <w:sz w:val="18"/>
                <w:szCs w:val="18"/>
                <w:rtl w:val="0"/>
                <w:lang w:val="ru-RU"/>
              </w:rPr>
            </w:pP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  <w:t xml:space="preserve">чашка 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27286">
            <w:pPr>
              <w:widowControl w:val="0"/>
              <w:spacing w:line="411" w:lineRule="auto"/>
              <w:rPr>
                <w:rFonts w:hint="default"/>
                <w:color w:val="0D0D0D"/>
                <w:rtl w:val="0"/>
                <w:lang w:val="en-US"/>
              </w:rPr>
            </w:pPr>
            <w:r>
              <w:rPr>
                <w:rFonts w:hint="default"/>
                <w:color w:val="0D0D0D"/>
                <w:rtl w:val="0"/>
                <w:lang w:val="en-US"/>
              </w:rPr>
              <w:t>tass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AEC67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tassi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D481C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tassi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23738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tassid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400D2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tasside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468AD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tasse</w:t>
            </w:r>
          </w:p>
        </w:tc>
      </w:tr>
      <w:tr w14:paraId="5BE19C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3E13F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</w:pP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  <w:t>половник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67019">
            <w:pPr>
              <w:widowControl w:val="0"/>
              <w:spacing w:line="411" w:lineRule="auto"/>
              <w:rPr>
                <w:rFonts w:hint="default"/>
                <w:color w:val="0D0D0D"/>
                <w:rtl w:val="0"/>
                <w:lang w:val="en-US"/>
              </w:rPr>
            </w:pPr>
            <w:r>
              <w:rPr>
                <w:rFonts w:hint="default"/>
                <w:color w:val="0D0D0D"/>
                <w:rtl w:val="0"/>
                <w:lang w:val="en-US"/>
              </w:rPr>
              <w:t>kulp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568D8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kulbi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6F1D9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kulpi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FFF2A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kulbid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65A58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kulpide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B2DBB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kulpe</w:t>
            </w:r>
          </w:p>
        </w:tc>
      </w:tr>
      <w:tr w14:paraId="5C2A92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A8D36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</w:pP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  <w:t>кастрюля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792E0">
            <w:pPr>
              <w:widowControl w:val="0"/>
              <w:spacing w:line="411" w:lineRule="auto"/>
              <w:rPr>
                <w:rFonts w:hint="default"/>
                <w:color w:val="0D0D0D"/>
                <w:rtl w:val="0"/>
                <w:lang w:val="en-US"/>
              </w:rPr>
            </w:pPr>
            <w:r>
              <w:rPr>
                <w:rFonts w:hint="default"/>
                <w:color w:val="0D0D0D"/>
                <w:rtl w:val="0"/>
                <w:lang w:val="en-US"/>
              </w:rPr>
              <w:t>pott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7CE62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poti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8FF11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potti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BAD70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potid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2D30E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pottide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83DE2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potte</w:t>
            </w:r>
          </w:p>
        </w:tc>
      </w:tr>
      <w:tr w14:paraId="490904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77C21">
            <w:pPr>
              <w:widowControl w:val="0"/>
              <w:spacing w:line="411" w:lineRule="auto"/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</w:pPr>
            <w:r>
              <w:rPr>
                <w:rFonts w:hint="default" w:ascii="Roboto" w:hAnsi="Roboto" w:eastAsia="Roboto" w:cs="Roboto"/>
                <w:color w:val="0D0D0D"/>
                <w:sz w:val="19"/>
                <w:szCs w:val="19"/>
                <w:rtl w:val="0"/>
                <w:lang w:val="ru-RU"/>
              </w:rPr>
              <w:t>сковорода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11963">
            <w:pPr>
              <w:widowControl w:val="0"/>
              <w:spacing w:line="411" w:lineRule="auto"/>
              <w:rPr>
                <w:rFonts w:hint="default"/>
                <w:color w:val="0D0D0D"/>
                <w:rtl w:val="0"/>
                <w:lang w:val="en-US"/>
              </w:rPr>
            </w:pPr>
            <w:r>
              <w:rPr>
                <w:rFonts w:hint="default"/>
                <w:color w:val="0D0D0D"/>
                <w:rtl w:val="0"/>
                <w:lang w:val="en-US"/>
              </w:rPr>
              <w:t>pann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C819A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panni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6F89A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panni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474CF">
            <w:pPr>
              <w:widowControl w:val="0"/>
              <w:spacing w:line="411" w:lineRule="auto"/>
              <w:rPr>
                <w:rFonts w:hint="default"/>
                <w:color w:val="0D0D0D"/>
                <w:highlight w:val="yellow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yellow"/>
                <w:rtl w:val="0"/>
                <w:lang w:val="en-US"/>
              </w:rPr>
              <w:t>pannid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0888C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pannide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CEA24">
            <w:pPr>
              <w:widowControl w:val="0"/>
              <w:spacing w:line="411" w:lineRule="auto"/>
              <w:rPr>
                <w:rFonts w:hint="default"/>
                <w:color w:val="0D0D0D"/>
                <w:highlight w:val="green"/>
                <w:rtl w:val="0"/>
                <w:lang w:val="en-US"/>
              </w:rPr>
            </w:pPr>
            <w:r>
              <w:rPr>
                <w:rFonts w:hint="default"/>
                <w:color w:val="0D0D0D"/>
                <w:highlight w:val="green"/>
                <w:rtl w:val="0"/>
                <w:lang w:val="en-US"/>
              </w:rPr>
              <w:t>panne</w:t>
            </w:r>
          </w:p>
        </w:tc>
      </w:tr>
    </w:tbl>
    <w:p w14:paraId="2954CA87"/>
    <w:p w14:paraId="2AA904BB">
      <w:pPr>
        <w:rPr>
          <w:rFonts w:hint="default"/>
          <w:sz w:val="40"/>
          <w:szCs w:val="40"/>
          <w:lang w:val="et-EE"/>
        </w:rPr>
      </w:pPr>
      <w:r>
        <w:rPr>
          <w:sz w:val="40"/>
          <w:szCs w:val="40"/>
        </w:rPr>
        <w:br w:type="page"/>
      </w:r>
      <w:r>
        <w:rPr>
          <w:rFonts w:hint="default"/>
          <w:b/>
          <w:bCs/>
          <w:sz w:val="40"/>
          <w:szCs w:val="40"/>
          <w:lang w:val="tr-TR"/>
        </w:rPr>
        <w:t>RASKED TEGUS</w:t>
      </w:r>
      <w:r>
        <w:rPr>
          <w:rFonts w:hint="default"/>
          <w:b/>
          <w:bCs/>
          <w:sz w:val="40"/>
          <w:szCs w:val="40"/>
          <w:lang w:val="et-EE"/>
        </w:rPr>
        <w:t xml:space="preserve">ÕNAD. </w:t>
      </w:r>
      <w:r>
        <w:rPr>
          <w:b/>
          <w:bCs/>
          <w:sz w:val="40"/>
          <w:szCs w:val="40"/>
          <w:lang w:val="ru-RU"/>
        </w:rPr>
        <w:t>СЛОЖНЫЕ</w:t>
      </w:r>
      <w:r>
        <w:rPr>
          <w:rFonts w:hint="default"/>
          <w:b/>
          <w:bCs/>
          <w:sz w:val="40"/>
          <w:szCs w:val="40"/>
          <w:lang w:val="ru-RU"/>
        </w:rPr>
        <w:t xml:space="preserve"> ГЛАГОЛЫ</w:t>
      </w:r>
      <w:r>
        <w:rPr>
          <w:rFonts w:hint="default"/>
          <w:b/>
          <w:bCs/>
          <w:sz w:val="40"/>
          <w:szCs w:val="40"/>
          <w:lang w:val="et-EE"/>
        </w:rPr>
        <w:t>.</w:t>
      </w:r>
    </w:p>
    <w:p w14:paraId="30D06CA8">
      <w:pPr>
        <w:rPr>
          <w:sz w:val="40"/>
          <w:szCs w:val="40"/>
        </w:rPr>
      </w:pPr>
    </w:p>
    <w:tbl>
      <w:tblPr>
        <w:tblStyle w:val="6"/>
        <w:tblW w:w="1022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16"/>
        <w:gridCol w:w="2525"/>
        <w:gridCol w:w="3332"/>
        <w:gridCol w:w="2753"/>
      </w:tblGrid>
      <w:tr w14:paraId="25FE68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3861C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C9D7A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highlight w:val="cyan"/>
              </w:rPr>
            </w:pPr>
            <w:r>
              <w:rPr>
                <w:highlight w:val="cyan"/>
                <w:rtl w:val="0"/>
              </w:rPr>
              <w:t>-ma infinitiiv</w:t>
            </w:r>
          </w:p>
          <w:p w14:paraId="6AC5D2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pean, hakkan,</w:t>
            </w:r>
          </w:p>
          <w:p w14:paraId="189071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lähen, tulen</w:t>
            </w:r>
            <w:r>
              <w:rPr>
                <w:rFonts w:hint="default"/>
                <w:rtl w:val="0"/>
                <w:lang w:val="en-US"/>
              </w:rPr>
              <w:t>, s</w:t>
            </w:r>
            <w:r>
              <w:rPr>
                <w:rFonts w:hint="default"/>
                <w:rtl w:val="0"/>
                <w:lang w:val="et-EE"/>
              </w:rPr>
              <w:t>õidan,</w:t>
            </w:r>
            <w:r>
              <w:rPr>
                <w:rtl w:val="0"/>
              </w:rPr>
              <w:t xml:space="preserve"> </w:t>
            </w:r>
          </w:p>
          <w:p w14:paraId="58788D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tl w:val="0"/>
              </w:rPr>
              <w:t>olen valmis, olen nõus</w:t>
            </w:r>
            <w:r>
              <w:rPr>
                <w:rFonts w:hint="default"/>
                <w:rtl w:val="0"/>
                <w:lang w:val="et-EE"/>
              </w:rPr>
              <w:t>,</w:t>
            </w:r>
          </w:p>
          <w:p w14:paraId="3E9D44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olen harjunud,</w:t>
            </w:r>
          </w:p>
          <w:p w14:paraId="61C4D7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õpin, õpetan, jään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47832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highlight w:val="yellow"/>
              </w:rPr>
            </w:pPr>
            <w:r>
              <w:rPr>
                <w:highlight w:val="yellow"/>
                <w:rtl w:val="0"/>
              </w:rPr>
              <w:t>-da infinitiiv</w:t>
            </w:r>
          </w:p>
          <w:p w14:paraId="2C339B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tahan, soovin, armastan, meeldib, oskan, kardan, </w:t>
            </w:r>
          </w:p>
          <w:p w14:paraId="64FEA9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kavatsen, plaanin, üritan,</w:t>
            </w:r>
          </w:p>
          <w:p w14:paraId="33910A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saan, tohin, võin</w:t>
            </w:r>
          </w:p>
          <w:p w14:paraId="572C7A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 xml:space="preserve">on vaja, on igav/kerge/raske... 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20762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Olevik</w:t>
            </w:r>
          </w:p>
          <w:p w14:paraId="74B38F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</w:p>
          <w:p w14:paraId="1FDBE1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Ma... / ta...</w:t>
            </w:r>
          </w:p>
          <w:p w14:paraId="0280D5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</w:p>
        </w:tc>
      </w:tr>
      <w:tr w14:paraId="699622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31C9D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быть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3154D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olema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1E391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olla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1614E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Olen, on</w:t>
            </w:r>
          </w:p>
        </w:tc>
      </w:tr>
      <w:tr w14:paraId="09346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0370B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приходить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9109F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tulema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76529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tulla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69A71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tulen</w:t>
            </w:r>
          </w:p>
        </w:tc>
      </w:tr>
      <w:tr w14:paraId="052FB4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BE710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идти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17D98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minema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A6A53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minna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59100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lähen</w:t>
            </w:r>
          </w:p>
        </w:tc>
      </w:tr>
      <w:tr w14:paraId="7BE446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67B14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класть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CFE30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panema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7F999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panna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29B26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panen</w:t>
            </w:r>
          </w:p>
        </w:tc>
      </w:tr>
      <w:tr w14:paraId="21F6F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808AB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ru-RU" w:eastAsia="zh-CN" w:bidi="hi-IN"/>
              </w:rPr>
            </w:pPr>
            <w:r>
              <w:rPr>
                <w:rtl w:val="0"/>
              </w:rPr>
              <w:t>брать</w:t>
            </w:r>
          </w:p>
        </w:tc>
        <w:tc>
          <w:tcPr>
            <w:tcW w:w="2525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3CAEC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t-EE" w:eastAsia="zh-CN" w:bidi="hi-IN"/>
              </w:rPr>
            </w:pPr>
            <w:r>
              <w:rPr>
                <w:rtl w:val="0"/>
              </w:rPr>
              <w:t>võtma</w:t>
            </w:r>
          </w:p>
        </w:tc>
        <w:tc>
          <w:tcPr>
            <w:tcW w:w="3332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CF812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t-EE" w:eastAsia="zh-CN" w:bidi="hi-IN"/>
              </w:rPr>
            </w:pPr>
            <w:r>
              <w:rPr>
                <w:rtl w:val="0"/>
              </w:rPr>
              <w:t>võtta</w:t>
            </w:r>
          </w:p>
        </w:tc>
        <w:tc>
          <w:tcPr>
            <w:tcW w:w="2753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D4F3E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t-EE" w:eastAsia="zh-CN" w:bidi="hi-IN"/>
              </w:rPr>
            </w:pPr>
            <w:r>
              <w:rPr>
                <w:rFonts w:hint="default"/>
                <w:rtl w:val="0"/>
                <w:lang w:val="et-EE"/>
              </w:rPr>
              <w:t>võtan</w:t>
            </w:r>
          </w:p>
        </w:tc>
      </w:tr>
      <w:tr w14:paraId="753DC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51506D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ru-RU" w:eastAsia="zh-CN" w:bidi="hi-IN"/>
              </w:rPr>
            </w:pPr>
            <w:r>
              <w:rPr>
                <w:rtl w:val="0"/>
                <w:lang w:val="ru-RU"/>
              </w:rPr>
              <w:t>давать</w:t>
            </w:r>
          </w:p>
        </w:tc>
        <w:tc>
          <w:tcPr>
            <w:tcW w:w="2525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BF4B1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n-US" w:eastAsia="zh-CN" w:bidi="hi-IN"/>
              </w:rPr>
            </w:pPr>
            <w:r>
              <w:rPr>
                <w:rFonts w:hint="default"/>
                <w:rtl w:val="0"/>
                <w:lang w:val="en-US"/>
              </w:rPr>
              <w:t>andma</w:t>
            </w:r>
          </w:p>
        </w:tc>
        <w:tc>
          <w:tcPr>
            <w:tcW w:w="3332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B135B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n-US" w:eastAsia="zh-CN" w:bidi="hi-IN"/>
              </w:rPr>
            </w:pPr>
            <w:r>
              <w:rPr>
                <w:rFonts w:hint="default"/>
                <w:rtl w:val="0"/>
                <w:lang w:val="en-US"/>
              </w:rPr>
              <w:t>anda</w:t>
            </w:r>
          </w:p>
        </w:tc>
        <w:tc>
          <w:tcPr>
            <w:tcW w:w="2753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24FB9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t-EE" w:eastAsia="zh-CN" w:bidi="hi-IN"/>
              </w:rPr>
            </w:pPr>
            <w:r>
              <w:rPr>
                <w:rFonts w:hint="default"/>
                <w:rtl w:val="0"/>
                <w:lang w:val="en-US"/>
              </w:rPr>
              <w:t>annan</w:t>
            </w:r>
          </w:p>
        </w:tc>
      </w:tr>
      <w:tr w14:paraId="66DEBD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ABBEA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ru-RU" w:eastAsia="zh-CN" w:bidi="hi-IN"/>
              </w:rPr>
            </w:pPr>
            <w:r>
              <w:rPr>
                <w:rtl w:val="0"/>
              </w:rPr>
              <w:t>оставлять</w:t>
            </w:r>
          </w:p>
        </w:tc>
        <w:tc>
          <w:tcPr>
            <w:tcW w:w="2525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52084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n-US" w:eastAsia="zh-CN" w:bidi="hi-IN"/>
              </w:rPr>
            </w:pPr>
            <w:r>
              <w:rPr>
                <w:rtl w:val="0"/>
              </w:rPr>
              <w:t>jätma</w:t>
            </w:r>
          </w:p>
        </w:tc>
        <w:tc>
          <w:tcPr>
            <w:tcW w:w="3332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47BD2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n-US" w:eastAsia="zh-CN" w:bidi="hi-IN"/>
              </w:rPr>
            </w:pPr>
            <w:r>
              <w:rPr>
                <w:rtl w:val="0"/>
              </w:rPr>
              <w:t>jätta</w:t>
            </w:r>
          </w:p>
        </w:tc>
        <w:tc>
          <w:tcPr>
            <w:tcW w:w="2753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FF214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n-US" w:eastAsia="zh-CN" w:bidi="hi-IN"/>
              </w:rPr>
            </w:pPr>
            <w:r>
              <w:rPr>
                <w:rFonts w:hint="default"/>
                <w:rtl w:val="0"/>
                <w:lang w:val="et-EE"/>
              </w:rPr>
              <w:t>jätan</w:t>
            </w:r>
          </w:p>
        </w:tc>
      </w:tr>
      <w:tr w14:paraId="14C309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7" w:hRule="atLeast"/>
        </w:trPr>
        <w:tc>
          <w:tcPr>
            <w:tcW w:w="1616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FDF2A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ru-RU" w:eastAsia="zh-CN" w:bidi="hi-IN"/>
              </w:rPr>
            </w:pPr>
            <w:r>
              <w:rPr>
                <w:rFonts w:hint="default"/>
                <w:rtl w:val="0"/>
                <w:lang w:val="ru-RU"/>
              </w:rPr>
              <w:t>читать</w:t>
            </w:r>
          </w:p>
        </w:tc>
        <w:tc>
          <w:tcPr>
            <w:tcW w:w="2525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D6CFF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n-US" w:eastAsia="zh-CN" w:bidi="hi-IN"/>
              </w:rPr>
            </w:pPr>
            <w:r>
              <w:rPr>
                <w:rFonts w:hint="default"/>
                <w:rtl w:val="0"/>
                <w:lang w:val="en-US"/>
              </w:rPr>
              <w:t>lugema</w:t>
            </w:r>
          </w:p>
        </w:tc>
        <w:tc>
          <w:tcPr>
            <w:tcW w:w="3332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F9050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n-US" w:eastAsia="zh-CN" w:bidi="hi-IN"/>
              </w:rPr>
            </w:pPr>
            <w:r>
              <w:rPr>
                <w:rFonts w:hint="default"/>
                <w:rtl w:val="0"/>
                <w:lang w:val="en-US"/>
              </w:rPr>
              <w:t>lugeda</w:t>
            </w:r>
          </w:p>
        </w:tc>
        <w:tc>
          <w:tcPr>
            <w:tcW w:w="2753" w:type="dxa"/>
            <w:shd w:val="clear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62C0E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Lucida Sans"/>
                <w:color w:val="auto"/>
                <w:kern w:val="2"/>
                <w:sz w:val="24"/>
                <w:szCs w:val="24"/>
                <w:rtl w:val="0"/>
                <w:lang w:val="et-EE" w:eastAsia="zh-CN" w:bidi="hi-IN"/>
              </w:rPr>
            </w:pPr>
            <w:r>
              <w:rPr>
                <w:rFonts w:hint="default"/>
                <w:rtl w:val="0"/>
                <w:lang w:val="en-US"/>
              </w:rPr>
              <w:t>loen</w:t>
            </w:r>
          </w:p>
        </w:tc>
      </w:tr>
      <w:tr w14:paraId="2A7A2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833DE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получать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6ADB7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saama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8B579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saada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90F98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saadan</w:t>
            </w:r>
          </w:p>
        </w:tc>
      </w:tr>
      <w:tr w14:paraId="0BF66A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81845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отправлять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D8C4D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saatma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39440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saata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8901C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saan</w:t>
            </w:r>
          </w:p>
        </w:tc>
      </w:tr>
      <w:tr w14:paraId="4F4AA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81E6C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кушать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15F0E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sööma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5BF8B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süüa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4EE56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söön</w:t>
            </w:r>
          </w:p>
        </w:tc>
      </w:tr>
      <w:tr w14:paraId="7F74F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2F26A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пить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1DD51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jooma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88037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juua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FEFBC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joon</w:t>
            </w:r>
          </w:p>
        </w:tc>
      </w:tr>
      <w:tr w14:paraId="22DC0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B1F5E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приносить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3FE05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tooma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0CA71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tuua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B56C3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toon</w:t>
            </w:r>
          </w:p>
        </w:tc>
      </w:tr>
      <w:tr w14:paraId="54581E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C5519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продавать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BCFA8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müüma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2AB96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müüa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D6995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müün</w:t>
            </w:r>
          </w:p>
        </w:tc>
      </w:tr>
      <w:tr w14:paraId="48CF3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31531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относить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C2C3B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viima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91A6E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viia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8ABC1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viin</w:t>
            </w:r>
          </w:p>
        </w:tc>
      </w:tr>
      <w:tr w14:paraId="78046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C2DE4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покупать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7D941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ostma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4D44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osta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9EF63D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ostan</w:t>
            </w:r>
          </w:p>
        </w:tc>
      </w:tr>
      <w:tr w14:paraId="2777FC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0E9CE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видеть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2812D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nägema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451EA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näha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14E20E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näen</w:t>
            </w:r>
          </w:p>
        </w:tc>
      </w:tr>
      <w:tr w14:paraId="2523B1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8B92D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делать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ED961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tegema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D4823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teha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842D1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teen</w:t>
            </w:r>
          </w:p>
        </w:tc>
      </w:tr>
      <w:tr w14:paraId="714D9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8706A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уметь, знать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FAE29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oskama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AD890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osata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05CB1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oskan</w:t>
            </w:r>
          </w:p>
        </w:tc>
      </w:tr>
      <w:tr w14:paraId="7004A6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74623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ждать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1B9BA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ootama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B8AB2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oodata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729E5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ootan</w:t>
            </w:r>
          </w:p>
        </w:tc>
      </w:tr>
      <w:tr w14:paraId="1295E8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3C072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отдыхать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83C82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puhkama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BD50B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puhata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E6644C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puhkan</w:t>
            </w:r>
          </w:p>
        </w:tc>
      </w:tr>
      <w:tr w14:paraId="58A15A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2EF72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помогать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ED312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aitama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861853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aidata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D223F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aitan</w:t>
            </w:r>
          </w:p>
        </w:tc>
      </w:tr>
      <w:tr w14:paraId="19014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16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B182F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смотреть</w:t>
            </w:r>
          </w:p>
        </w:tc>
        <w:tc>
          <w:tcPr>
            <w:tcW w:w="252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FCBC5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vaatama</w:t>
            </w:r>
          </w:p>
        </w:tc>
        <w:tc>
          <w:tcPr>
            <w:tcW w:w="3332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E5CAD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vaadata</w:t>
            </w:r>
          </w:p>
        </w:tc>
        <w:tc>
          <w:tcPr>
            <w:tcW w:w="2753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793F3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rtl w:val="0"/>
                <w:lang w:val="et-EE"/>
              </w:rPr>
            </w:pPr>
            <w:r>
              <w:rPr>
                <w:rFonts w:hint="default"/>
                <w:rtl w:val="0"/>
                <w:lang w:val="et-EE"/>
              </w:rPr>
              <w:t>vaatan</w:t>
            </w:r>
          </w:p>
        </w:tc>
      </w:tr>
    </w:tbl>
    <w:p w14:paraId="7241C66C"/>
    <w:p w14:paraId="55DEBB34">
      <w:pPr>
        <w:rPr>
          <w:sz w:val="40"/>
          <w:szCs w:val="40"/>
        </w:rPr>
      </w:pPr>
      <w:bookmarkStart w:id="0" w:name="_GoBack"/>
      <w:bookmarkEnd w:id="0"/>
    </w:p>
    <w:p w14:paraId="67A92237"/>
    <w:sectPr>
      <w:footnotePr>
        <w:pos w:val="beneathText"/>
        <w:numFmt w:val="decimal"/>
      </w:footnotePr>
      <w:pgSz w:w="11906" w:h="16838"/>
      <w:pgMar w:top="1138" w:right="1138" w:bottom="216" w:left="1138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Roboto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pos w:val="beneathText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F1DB2"/>
    <w:rsid w:val="29EE04A7"/>
    <w:rsid w:val="6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  <w:suppressAutoHyphens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t-EE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9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1"/>
    <w:qFormat/>
    <w:uiPriority w:val="0"/>
  </w:style>
  <w:style w:type="table" w:customStyle="1" w:styleId="6">
    <w:name w:val="_Style 10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2025-06-29T13:46:00Z</dcterms:created>
  <dc:creator>annav</dc:creator>
  <cp:lastModifiedBy>google1561446446</cp:lastModifiedBy>
  <dcterms:modified xsi:type="dcterms:W3CDTF">2025-06-29T14:02:03Z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0CE958DB1ADB4C5786A996E4E4B73771_11</vt:lpwstr>
  </property>
</Properties>
</file>